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F86" w:rsidRPr="00DB6F86" w:rsidRDefault="00BC389F" w:rsidP="00DB6F86">
      <w:pPr>
        <w:jc w:val="both"/>
      </w:pPr>
      <w:bookmarkStart w:id="0" w:name="_GoBack"/>
      <w:bookmarkEnd w:id="0"/>
      <w:r w:rsidRPr="001E1401">
        <w:rPr>
          <w:noProof/>
        </w:rPr>
        <w:drawing>
          <wp:anchor distT="0" distB="0" distL="114300" distR="114300" simplePos="0" relativeHeight="251659264" behindDoc="1" locked="0" layoutInCell="1" allowOverlap="1" wp14:anchorId="6BE93F6C" wp14:editId="6E330074">
            <wp:simplePos x="0" y="0"/>
            <wp:positionH relativeFrom="column">
              <wp:posOffset>-680720</wp:posOffset>
            </wp:positionH>
            <wp:positionV relativeFrom="paragraph">
              <wp:posOffset>-518795</wp:posOffset>
            </wp:positionV>
            <wp:extent cx="1485900" cy="518160"/>
            <wp:effectExtent l="0" t="0" r="0" b="0"/>
            <wp:wrapNone/>
            <wp:docPr id="8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18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F86" w:rsidRPr="001E1401">
        <w:rPr>
          <w:noProof/>
        </w:rPr>
        <w:drawing>
          <wp:anchor distT="0" distB="0" distL="114300" distR="114300" simplePos="0" relativeHeight="251661312" behindDoc="1" locked="0" layoutInCell="1" allowOverlap="1" wp14:anchorId="065CB4B9" wp14:editId="2D8DCA64">
            <wp:simplePos x="0" y="0"/>
            <wp:positionH relativeFrom="column">
              <wp:posOffset>4953000</wp:posOffset>
            </wp:positionH>
            <wp:positionV relativeFrom="paragraph">
              <wp:posOffset>-605790</wp:posOffset>
            </wp:positionV>
            <wp:extent cx="1466850" cy="605790"/>
            <wp:effectExtent l="0" t="0" r="0" b="381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4FBC" w:rsidRDefault="00164FBC" w:rsidP="00164FBC">
      <w:pPr>
        <w:jc w:val="center"/>
        <w:rPr>
          <w:rFonts w:ascii="Times New Roman" w:hAnsi="Times New Roman"/>
          <w:b/>
          <w:i/>
          <w:color w:val="C0504D"/>
          <w:sz w:val="24"/>
          <w:szCs w:val="24"/>
        </w:rPr>
      </w:pPr>
      <w:r>
        <w:rPr>
          <w:rFonts w:ascii="Times New Roman" w:hAnsi="Times New Roman"/>
          <w:b/>
          <w:i/>
          <w:color w:val="C0504D"/>
          <w:sz w:val="24"/>
          <w:szCs w:val="24"/>
        </w:rPr>
        <w:t>REGULAMIN KONKURSU „ZBIERAJ – WYGRYWAJ”</w:t>
      </w:r>
    </w:p>
    <w:p w:rsidR="00DB6F86" w:rsidRDefault="00DB6F86" w:rsidP="00164FBC">
      <w:pPr>
        <w:jc w:val="center"/>
      </w:pPr>
    </w:p>
    <w:p w:rsidR="00164FBC" w:rsidRDefault="00164FBC" w:rsidP="00164F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Konkurs przeznaczony dla grup przedszkolnych i klas ze szkół podstawowych.</w:t>
      </w:r>
    </w:p>
    <w:p w:rsidR="00164FBC" w:rsidRDefault="00164FBC" w:rsidP="00164FB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Cele konkursu:</w:t>
      </w:r>
    </w:p>
    <w:p w:rsidR="00164FBC" w:rsidRDefault="00164FBC" w:rsidP="00164FB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Uświadomienie dzieci i młodzieży o konieczności selektywnej zbiórki baterii.</w:t>
      </w:r>
    </w:p>
    <w:p w:rsidR="00164FBC" w:rsidRDefault="00164FBC" w:rsidP="00164FB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Ograniczenie ilości odpadów niebezpiecznych w strumieniu odpadów zmieszanych.</w:t>
      </w:r>
    </w:p>
    <w:p w:rsidR="00164FBC" w:rsidRDefault="00164FBC" w:rsidP="00164FB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Wzrost świadomości dotyczącej odzysku odpadów niebezpiecznych.</w:t>
      </w:r>
    </w:p>
    <w:p w:rsidR="00164FBC" w:rsidRDefault="00164FBC" w:rsidP="00164FB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Poprawa stanu środowiska naturalnego.</w:t>
      </w:r>
    </w:p>
    <w:p w:rsidR="00164FBC" w:rsidRDefault="00164FBC" w:rsidP="00164FBC">
      <w:pPr>
        <w:jc w:val="both"/>
      </w:pPr>
      <w:r>
        <w:rPr>
          <w:rFonts w:ascii="Times New Roman" w:hAnsi="Times New Roman"/>
          <w:b/>
          <w:bCs/>
          <w:sz w:val="24"/>
          <w:szCs w:val="24"/>
          <w:u w:val="single"/>
        </w:rPr>
        <w:t>Informacje ogólne:</w:t>
      </w:r>
    </w:p>
    <w:p w:rsidR="00164FBC" w:rsidRDefault="00164FBC" w:rsidP="00164FBC">
      <w:pPr>
        <w:numPr>
          <w:ilvl w:val="0"/>
          <w:numId w:val="2"/>
        </w:numPr>
        <w:tabs>
          <w:tab w:val="left" w:pos="426"/>
        </w:tabs>
        <w:suppressAutoHyphens/>
        <w:autoSpaceDN w:val="0"/>
        <w:spacing w:after="200" w:line="276" w:lineRule="auto"/>
        <w:ind w:left="426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Organizatorem konkursu jest Zakład Gospodarki Odpadami Komunalnymi Sp. z o.o. </w:t>
      </w:r>
      <w:r>
        <w:rPr>
          <w:rFonts w:ascii="Times New Roman" w:hAnsi="Times New Roman"/>
          <w:sz w:val="24"/>
          <w:szCs w:val="24"/>
        </w:rPr>
        <w:br/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Rzędowie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64FBC" w:rsidRDefault="00164FBC" w:rsidP="00164FBC">
      <w:pPr>
        <w:numPr>
          <w:ilvl w:val="0"/>
          <w:numId w:val="2"/>
        </w:numPr>
        <w:tabs>
          <w:tab w:val="left" w:pos="426"/>
        </w:tabs>
        <w:suppressAutoHyphens/>
        <w:autoSpaceDN w:val="0"/>
        <w:spacing w:after="200" w:line="276" w:lineRule="auto"/>
        <w:ind w:left="426" w:hanging="284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 xml:space="preserve">Ogłoszenie konkursu: </w:t>
      </w:r>
      <w:r>
        <w:rPr>
          <w:rFonts w:ascii="Times New Roman" w:hAnsi="Times New Roman"/>
          <w:sz w:val="24"/>
          <w:szCs w:val="24"/>
          <w:u w:val="single"/>
        </w:rPr>
        <w:t xml:space="preserve"> 25 listopada 2019</w:t>
      </w:r>
      <w:r>
        <w:rPr>
          <w:rFonts w:ascii="Times New Roman" w:hAnsi="Times New Roman"/>
          <w:sz w:val="24"/>
          <w:szCs w:val="24"/>
        </w:rPr>
        <w:t xml:space="preserve"> r. </w:t>
      </w:r>
    </w:p>
    <w:p w:rsidR="00164FBC" w:rsidRDefault="00164FBC" w:rsidP="00164FBC">
      <w:pPr>
        <w:ind w:left="426"/>
        <w:jc w:val="both"/>
      </w:pPr>
      <w:r>
        <w:rPr>
          <w:rFonts w:ascii="Times New Roman" w:hAnsi="Times New Roman"/>
          <w:sz w:val="24"/>
          <w:szCs w:val="24"/>
        </w:rPr>
        <w:t xml:space="preserve">Czas trwania konkursu: </w:t>
      </w:r>
      <w:r>
        <w:rPr>
          <w:rFonts w:ascii="Times New Roman" w:hAnsi="Times New Roman"/>
          <w:b/>
          <w:sz w:val="24"/>
          <w:szCs w:val="24"/>
        </w:rPr>
        <w:t>od 6 grudnia 2019 r. do 16 marca 2020 r.</w:t>
      </w:r>
    </w:p>
    <w:p w:rsidR="00164FBC" w:rsidRDefault="00164FBC" w:rsidP="00164FBC">
      <w:pPr>
        <w:numPr>
          <w:ilvl w:val="0"/>
          <w:numId w:val="2"/>
        </w:numPr>
        <w:tabs>
          <w:tab w:val="left" w:pos="426"/>
        </w:tabs>
        <w:suppressAutoHyphens/>
        <w:autoSpaceDN w:val="0"/>
        <w:spacing w:after="200" w:line="276" w:lineRule="auto"/>
        <w:ind w:left="426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konkursie mogą brać udział grupy przedszkolne i klasy ze szkół podstawowych </w:t>
      </w:r>
      <w:r>
        <w:rPr>
          <w:rFonts w:ascii="Times New Roman" w:hAnsi="Times New Roman"/>
          <w:sz w:val="24"/>
          <w:szCs w:val="24"/>
        </w:rPr>
        <w:br/>
        <w:t>z terenu Regionu V województwa świętokrzyskiego: Miasto i Gmina Kazimierza Wielka, Miasto i Gmina Busko – Zdrój, Miasto i Gmina Pińczów, Miasto i Gmina Połaniec, Miasto i Gmina Staszów, Miasto i Gmina Stopnica, Gmina Bejsce, Gmina Czarnocin, Gmina Gnojno, Gmina Kije, Gmina Łubnice, Miasto i Gmina Nowy Korczyn, Miasto</w:t>
      </w:r>
      <w:r>
        <w:rPr>
          <w:rFonts w:ascii="Times New Roman" w:hAnsi="Times New Roman"/>
          <w:sz w:val="24"/>
          <w:szCs w:val="24"/>
        </w:rPr>
        <w:br/>
        <w:t xml:space="preserve">i Gmina Oleśnica, Miasto i Gmina Opatowiec, Miasto i Gmina Pacanów, Gmina Raków, Gmina Rytwiany, Gmina Solec – Zdrój, Miasto i Gmina Szydłów, Gmina Tuczępy, Miasto </w:t>
      </w:r>
      <w:r>
        <w:rPr>
          <w:rFonts w:ascii="Times New Roman" w:hAnsi="Times New Roman"/>
          <w:sz w:val="24"/>
          <w:szCs w:val="24"/>
        </w:rPr>
        <w:br/>
        <w:t xml:space="preserve">i Gmina Wiślica, Gmina Złota. </w:t>
      </w:r>
    </w:p>
    <w:p w:rsidR="00164FBC" w:rsidRDefault="00164FBC" w:rsidP="00164FBC">
      <w:pPr>
        <w:numPr>
          <w:ilvl w:val="0"/>
          <w:numId w:val="2"/>
        </w:numPr>
        <w:tabs>
          <w:tab w:val="left" w:pos="426"/>
        </w:tabs>
        <w:suppressAutoHyphens/>
        <w:autoSpaceDN w:val="0"/>
        <w:spacing w:after="200" w:line="276" w:lineRule="auto"/>
        <w:ind w:left="426" w:hanging="284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 xml:space="preserve">Warunkiem udziału w konkursie jest nadesłanie drogą pocztową lub osobiście do siedziby organizatora konkursu, wypełnionego formularza zgłoszeniowego (do pobrania ze strony internetowej </w:t>
      </w:r>
      <w:hyperlink r:id="rId9" w:history="1">
        <w:r>
          <w:rPr>
            <w:rStyle w:val="Hipercze"/>
            <w:rFonts w:ascii="Times New Roman" w:hAnsi="Times New Roman"/>
            <w:sz w:val="24"/>
            <w:szCs w:val="24"/>
          </w:rPr>
          <w:t>www.rcee.zgokrzedow.pl</w:t>
        </w:r>
      </w:hyperlink>
      <w:r>
        <w:rPr>
          <w:rFonts w:ascii="Times New Roman" w:hAnsi="Times New Roman"/>
          <w:sz w:val="24"/>
          <w:szCs w:val="24"/>
        </w:rPr>
        <w:t xml:space="preserve">) do dnia </w:t>
      </w:r>
      <w:r>
        <w:rPr>
          <w:rFonts w:ascii="Times New Roman" w:hAnsi="Times New Roman"/>
          <w:b/>
          <w:sz w:val="24"/>
          <w:szCs w:val="24"/>
          <w:u w:val="single"/>
        </w:rPr>
        <w:t>5 grudnia 2019</w:t>
      </w:r>
      <w:r>
        <w:rPr>
          <w:rFonts w:ascii="Times New Roman" w:hAnsi="Times New Roman"/>
          <w:sz w:val="24"/>
          <w:szCs w:val="24"/>
        </w:rPr>
        <w:t xml:space="preserve"> r. (jeżeli zgłoszenie wysłane jest drogą pocztową – decyduje data stempla pocztowego). Zgłoszenia należy nadsyłać na adres: </w:t>
      </w:r>
      <w:r>
        <w:rPr>
          <w:rFonts w:ascii="Times New Roman" w:hAnsi="Times New Roman"/>
          <w:b/>
          <w:sz w:val="24"/>
          <w:szCs w:val="24"/>
        </w:rPr>
        <w:t xml:space="preserve">Zakład Gospodarki Odpadami Komunalnymi Sp. z o.o., Rzędów 40, 28-142 Tuczępy – z dopiskiem: </w:t>
      </w:r>
      <w:r>
        <w:rPr>
          <w:rFonts w:ascii="Times New Roman" w:hAnsi="Times New Roman"/>
          <w:b/>
          <w:sz w:val="24"/>
          <w:szCs w:val="24"/>
          <w:u w:val="single"/>
        </w:rPr>
        <w:t>RCEE „Zbieraj –Wygrywaj”.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64FBC" w:rsidRDefault="00164FBC" w:rsidP="00164FBC">
      <w:pPr>
        <w:tabs>
          <w:tab w:val="left" w:pos="142"/>
        </w:tabs>
        <w:ind w:left="142"/>
        <w:jc w:val="both"/>
      </w:pPr>
      <w:r>
        <w:rPr>
          <w:rFonts w:ascii="Times New Roman" w:hAnsi="Times New Roman"/>
          <w:sz w:val="24"/>
          <w:szCs w:val="24"/>
        </w:rPr>
        <w:t xml:space="preserve">Istnieje możliwość przesłania skanu wypełnionego formularza zgłoszeniowego drogą mailową na adres: </w:t>
      </w:r>
      <w:hyperlink r:id="rId10" w:history="1">
        <w:r>
          <w:rPr>
            <w:rStyle w:val="Hipercze"/>
            <w:rFonts w:ascii="Times New Roman" w:hAnsi="Times New Roman"/>
            <w:sz w:val="24"/>
            <w:szCs w:val="24"/>
          </w:rPr>
          <w:t>rcee@zgokrzedow.pl</w:t>
        </w:r>
      </w:hyperlink>
      <w:r>
        <w:rPr>
          <w:rFonts w:ascii="Times New Roman" w:hAnsi="Times New Roman"/>
          <w:sz w:val="24"/>
          <w:szCs w:val="24"/>
        </w:rPr>
        <w:t xml:space="preserve"> i potwierdzić chęć udziału w konkursie telefonicznie pod nr tel. 15 864 22 51, 15 816 51 02  wew. 20.</w:t>
      </w:r>
    </w:p>
    <w:p w:rsidR="00164FBC" w:rsidRDefault="00164FBC" w:rsidP="00164FBC">
      <w:pPr>
        <w:jc w:val="center"/>
      </w:pPr>
      <w:r>
        <w:rPr>
          <w:rFonts w:ascii="Times New Roman" w:hAnsi="Times New Roman"/>
          <w:b/>
          <w:bCs/>
          <w:sz w:val="24"/>
          <w:szCs w:val="24"/>
        </w:rPr>
        <w:t>§ 2</w:t>
      </w:r>
    </w:p>
    <w:p w:rsidR="00164FBC" w:rsidRDefault="00164FBC" w:rsidP="00164FBC">
      <w:pPr>
        <w:jc w:val="both"/>
      </w:pPr>
      <w:r>
        <w:rPr>
          <w:rFonts w:ascii="Times New Roman" w:hAnsi="Times New Roman"/>
          <w:b/>
          <w:bCs/>
          <w:sz w:val="24"/>
          <w:szCs w:val="24"/>
          <w:u w:val="single"/>
        </w:rPr>
        <w:t>Zakres przedmiotowy konkursu:</w:t>
      </w:r>
    </w:p>
    <w:p w:rsidR="00164FBC" w:rsidRDefault="00164FBC" w:rsidP="00164FBC">
      <w:pPr>
        <w:numPr>
          <w:ilvl w:val="0"/>
          <w:numId w:val="3"/>
        </w:numPr>
        <w:tabs>
          <w:tab w:val="left" w:pos="426"/>
        </w:tabs>
        <w:suppressAutoHyphens/>
        <w:autoSpaceDN w:val="0"/>
        <w:spacing w:after="200" w:line="276" w:lineRule="auto"/>
        <w:ind w:left="426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Pojemniki służące na zbiórkę baterii klasy/grupy przedszkolne zapewniają sobie we własnym zakresie (np. kartonowe pudełko). </w:t>
      </w:r>
    </w:p>
    <w:p w:rsidR="00164FBC" w:rsidRDefault="00164FBC" w:rsidP="00164FBC">
      <w:pPr>
        <w:numPr>
          <w:ilvl w:val="0"/>
          <w:numId w:val="3"/>
        </w:numPr>
        <w:tabs>
          <w:tab w:val="left" w:pos="426"/>
        </w:tabs>
        <w:suppressAutoHyphens/>
        <w:autoSpaceDN w:val="0"/>
        <w:spacing w:after="200" w:line="276" w:lineRule="auto"/>
        <w:ind w:left="426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ramach konkursu należy zbierać wszystkie rodzaje baterii – jednorazowe </w:t>
      </w:r>
      <w:r>
        <w:rPr>
          <w:rFonts w:ascii="Times New Roman" w:hAnsi="Times New Roman"/>
          <w:sz w:val="24"/>
          <w:szCs w:val="24"/>
        </w:rPr>
        <w:br/>
        <w:t xml:space="preserve">i wielokrotnego ładowania (akumulatory), które są przeznaczone do użytkowania </w:t>
      </w:r>
      <w:r>
        <w:rPr>
          <w:rFonts w:ascii="Times New Roman" w:hAnsi="Times New Roman"/>
          <w:sz w:val="24"/>
          <w:szCs w:val="24"/>
        </w:rPr>
        <w:br/>
        <w:t>w telefonach przenośnych, komputerach przenośnych, elektronarzędziach bezprzewodowych, zabawkach, odtwarzaczach dźwięku, aparatach fotograficznych, sprzęcie gospodarstwa domowego.</w:t>
      </w:r>
    </w:p>
    <w:p w:rsidR="00164FBC" w:rsidRDefault="00164FBC" w:rsidP="00164FBC">
      <w:pPr>
        <w:numPr>
          <w:ilvl w:val="0"/>
          <w:numId w:val="3"/>
        </w:numPr>
        <w:tabs>
          <w:tab w:val="left" w:pos="426"/>
        </w:tabs>
        <w:suppressAutoHyphens/>
        <w:autoSpaceDN w:val="0"/>
        <w:spacing w:after="200" w:line="276" w:lineRule="auto"/>
        <w:ind w:left="426" w:hanging="284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 xml:space="preserve">Odbiór baterii przez Organizatora konkursu nastąpi między </w:t>
      </w:r>
      <w:r>
        <w:rPr>
          <w:rFonts w:ascii="Times New Roman" w:hAnsi="Times New Roman"/>
          <w:sz w:val="24"/>
          <w:szCs w:val="24"/>
          <w:u w:val="single"/>
        </w:rPr>
        <w:t>17 a 30 marca 2020 r.</w:t>
      </w:r>
      <w:r>
        <w:rPr>
          <w:rFonts w:ascii="Times New Roman" w:hAnsi="Times New Roman"/>
          <w:sz w:val="24"/>
          <w:szCs w:val="24"/>
        </w:rPr>
        <w:t xml:space="preserve"> po wcześniejszym poinformowaniu telefonicznym koordynatora danej placówki. Pojemniki </w:t>
      </w:r>
      <w:r>
        <w:rPr>
          <w:rFonts w:ascii="Times New Roman" w:hAnsi="Times New Roman"/>
          <w:sz w:val="24"/>
          <w:szCs w:val="24"/>
        </w:rPr>
        <w:br/>
        <w:t xml:space="preserve">z bateriami muszą być szczelnie zamknięte i opisane tj. powinna być na nich naklejona kartka z informacją o nazwie placówki oświatowej, klasy oraz w przypadku przedszkola podanie grupy przedszkolnej. Po zakończeniu konkursu ZGOK wystawi placówce oświatowej Karty Przekazania Odpadów,  której dyrektor ma obowiązek opieczętować,  podpisać i dwa egzemplarze zwrócić do ZGOK. </w:t>
      </w:r>
    </w:p>
    <w:p w:rsidR="00164FBC" w:rsidRDefault="00164FBC" w:rsidP="00164FBC">
      <w:pPr>
        <w:numPr>
          <w:ilvl w:val="0"/>
          <w:numId w:val="3"/>
        </w:numPr>
        <w:tabs>
          <w:tab w:val="left" w:pos="426"/>
        </w:tabs>
        <w:suppressAutoHyphens/>
        <w:autoSpaceDN w:val="0"/>
        <w:spacing w:after="200" w:line="276" w:lineRule="auto"/>
        <w:ind w:left="426" w:hanging="284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 xml:space="preserve"> Za przebieg konkursu na terenie placówki oświatowej odpowiada Dyrektor tejże placówki. Dyrektor wyznaczy </w:t>
      </w:r>
      <w:r>
        <w:rPr>
          <w:rFonts w:ascii="Times New Roman" w:hAnsi="Times New Roman"/>
          <w:b/>
          <w:sz w:val="24"/>
          <w:szCs w:val="24"/>
        </w:rPr>
        <w:t>koordynatora</w:t>
      </w:r>
      <w:r>
        <w:rPr>
          <w:rFonts w:ascii="Times New Roman" w:hAnsi="Times New Roman"/>
          <w:sz w:val="24"/>
          <w:szCs w:val="24"/>
        </w:rPr>
        <w:t xml:space="preserve"> konkursu.</w:t>
      </w:r>
    </w:p>
    <w:p w:rsidR="00164FBC" w:rsidRDefault="00164FBC" w:rsidP="00164FBC">
      <w:pPr>
        <w:numPr>
          <w:ilvl w:val="0"/>
          <w:numId w:val="3"/>
        </w:numPr>
        <w:tabs>
          <w:tab w:val="left" w:pos="426"/>
        </w:tabs>
        <w:suppressAutoHyphens/>
        <w:autoSpaceDN w:val="0"/>
        <w:spacing w:after="200" w:line="276" w:lineRule="auto"/>
        <w:ind w:left="426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Udział w konkursie jest równoznaczny z przyjęciem warunków regulaminu oraz zgodą na przetwarzanie danych osobowych uczestnika konkursu, dla potrzeb promocyjnych (zgodnie z ustawą o ochronie danych osobowych z dn. 29.08.1997 r. Dz. U. Nr 133 poz. 833 z późn.zm.).</w:t>
      </w:r>
    </w:p>
    <w:p w:rsidR="00164FBC" w:rsidRDefault="00164FBC" w:rsidP="00164FBC">
      <w:pPr>
        <w:numPr>
          <w:ilvl w:val="0"/>
          <w:numId w:val="3"/>
        </w:numPr>
        <w:tabs>
          <w:tab w:val="left" w:pos="426"/>
        </w:tabs>
        <w:suppressAutoHyphens/>
        <w:autoSpaceDN w:val="0"/>
        <w:spacing w:after="200" w:line="276" w:lineRule="auto"/>
        <w:ind w:left="426" w:hanging="284"/>
        <w:jc w:val="both"/>
        <w:textAlignment w:val="baseline"/>
      </w:pPr>
      <w:r>
        <w:rPr>
          <w:rFonts w:ascii="Times New Roman" w:hAnsi="Times New Roman"/>
          <w:sz w:val="24"/>
          <w:szCs w:val="24"/>
          <w:u w:val="single"/>
        </w:rPr>
        <w:t>Zasady przyznawania nagród w konkursie</w:t>
      </w:r>
      <w:r>
        <w:rPr>
          <w:rFonts w:ascii="Times New Roman" w:hAnsi="Times New Roman"/>
          <w:sz w:val="24"/>
          <w:szCs w:val="24"/>
        </w:rPr>
        <w:t>:</w:t>
      </w:r>
    </w:p>
    <w:p w:rsidR="00164FBC" w:rsidRDefault="00164FBC" w:rsidP="00164FBC">
      <w:pPr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Nagrody będą przyznawane w kategoriach:</w:t>
      </w:r>
    </w:p>
    <w:p w:rsidR="00164FBC" w:rsidRDefault="00164FBC" w:rsidP="00164FBC">
      <w:pPr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klasa (ze szkół podstawowych)</w:t>
      </w:r>
    </w:p>
    <w:p w:rsidR="00164FBC" w:rsidRDefault="00164FBC" w:rsidP="00164FBC">
      <w:pPr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grupa przedszkolna.</w:t>
      </w:r>
    </w:p>
    <w:p w:rsidR="00164FBC" w:rsidRDefault="00164FBC" w:rsidP="00164FBC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każdej kategorii będą przyznane trzy miejsca. W przypadku zwycięskich klas nagrodami będzie sprzęt sportowo-turystyczny, który otrzyma każdy uczeń zwycięskiej klasy. </w:t>
      </w:r>
      <w:r>
        <w:rPr>
          <w:rFonts w:ascii="Times New Roman" w:hAnsi="Times New Roman"/>
          <w:sz w:val="24"/>
          <w:szCs w:val="24"/>
        </w:rPr>
        <w:br/>
        <w:t xml:space="preserve">W kategorii grupa przedszkolna nagrody będą przyznawane dla grupy – każda zwycięska grupa przedszkolna otrzyma  makatkę edukacyjną. </w:t>
      </w:r>
    </w:p>
    <w:p w:rsidR="00164FBC" w:rsidRDefault="00164FBC" w:rsidP="00164FBC">
      <w:pPr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Zwycięzcą Konkursu będzie klasa ze szkoły podstawowej, która uzyska największą ilość punktów w przeliczeniu na uczniów danej klasy. Zwycięzcą w kategorii grupa przedszkolna będzie grupa przedszkolna, która uzyska największą ilość punktów </w:t>
      </w:r>
      <w:r>
        <w:rPr>
          <w:rFonts w:ascii="Times New Roman" w:hAnsi="Times New Roman"/>
          <w:sz w:val="24"/>
          <w:szCs w:val="24"/>
        </w:rPr>
        <w:br/>
        <w:t xml:space="preserve">w przeliczeniu na ilość dzieci w grupie. </w:t>
      </w:r>
    </w:p>
    <w:p w:rsidR="00164FBC" w:rsidRDefault="00164FBC" w:rsidP="00164FBC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 Za zebrane w danej klasie/grupie przedszkolnej baterie będą przyznawane punkty.</w:t>
      </w:r>
    </w:p>
    <w:p w:rsidR="00164FBC" w:rsidRDefault="00164FBC" w:rsidP="00164FBC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Waga zebranych baterii będzie liczona na zasadzie 1kg = 10 punktów </w:t>
      </w:r>
      <w:r>
        <w:rPr>
          <w:rFonts w:ascii="Times New Roman" w:hAnsi="Times New Roman"/>
          <w:sz w:val="24"/>
          <w:szCs w:val="24"/>
        </w:rPr>
        <w:br/>
        <w:t xml:space="preserve">         z dokładnością do 1/10 np. 25,3 kg to 253 punkty.</w:t>
      </w:r>
    </w:p>
    <w:p w:rsidR="00164FBC" w:rsidRDefault="00164FBC" w:rsidP="00164FBC">
      <w:pPr>
        <w:ind w:left="1276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Dla uzyskania obiektywnego wyniku łączna ilość zebranych punktów dzielona będzie przez liczbę wszystkich uczniów w klasie/wszystkich dzieci w danej grupie </w:t>
      </w:r>
      <w:r>
        <w:rPr>
          <w:rFonts w:ascii="Times New Roman" w:hAnsi="Times New Roman"/>
          <w:sz w:val="24"/>
          <w:szCs w:val="24"/>
        </w:rPr>
        <w:lastRenderedPageBreak/>
        <w:t>przedszkolnej – uzyskany w ten sposób wynik będzie służył do wyłonienia zwycięzcy – klasy lub grupy przedszkolnej.</w:t>
      </w:r>
    </w:p>
    <w:p w:rsidR="00164FBC" w:rsidRDefault="00164FBC" w:rsidP="00164FBC">
      <w:pPr>
        <w:jc w:val="both"/>
      </w:pPr>
      <w:r>
        <w:rPr>
          <w:rFonts w:ascii="Times New Roman" w:hAnsi="Times New Roman"/>
          <w:i/>
          <w:sz w:val="24"/>
          <w:szCs w:val="24"/>
          <w:u w:val="single"/>
        </w:rPr>
        <w:t>Przykład:</w:t>
      </w:r>
      <w:r>
        <w:rPr>
          <w:rFonts w:ascii="Times New Roman" w:hAnsi="Times New Roman"/>
          <w:i/>
          <w:sz w:val="24"/>
          <w:szCs w:val="24"/>
        </w:rPr>
        <w:t xml:space="preserve"> w klasie mamy 25 uczniów którzy  zebrali 333 kg baterii. Otrzymała 3330 punktów które, podzielono przez ilość uczniów w klasie. Wyliczony na podstawie danych współczynnik  (133,2) będzie stanowił o pozycji placówki oświatowej w konkursie. Im wyższy będzie wynik tym lepsza lokata.( 3330:25= 133,2.)</w:t>
      </w:r>
    </w:p>
    <w:p w:rsidR="00164FBC" w:rsidRDefault="00164FBC" w:rsidP="00164FBC">
      <w:pPr>
        <w:ind w:left="1276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 Od wyliczonego współczynnika organizator konkursu będzie mógł  odjąć 10 punktów jeśli baterie będą zabrudzone (co oznacza, że w pojemniku zgromadzone są nie tylko baterie ale również są domieszki innych odpadów).</w:t>
      </w:r>
    </w:p>
    <w:p w:rsidR="00164FBC" w:rsidRDefault="00164FBC" w:rsidP="00164FBC">
      <w:pPr>
        <w:jc w:val="both"/>
      </w:pPr>
      <w:r>
        <w:rPr>
          <w:rFonts w:ascii="Times New Roman" w:hAnsi="Times New Roman"/>
          <w:sz w:val="24"/>
          <w:szCs w:val="24"/>
        </w:rPr>
        <w:t xml:space="preserve">Rozstrzygnięcie konkursu nastąpi do </w:t>
      </w:r>
      <w:r>
        <w:rPr>
          <w:rFonts w:ascii="Times New Roman" w:hAnsi="Times New Roman"/>
          <w:b/>
          <w:sz w:val="24"/>
          <w:szCs w:val="24"/>
        </w:rPr>
        <w:t>02.04.2020 r.</w:t>
      </w:r>
      <w:r>
        <w:rPr>
          <w:rFonts w:ascii="Times New Roman" w:hAnsi="Times New Roman"/>
          <w:sz w:val="24"/>
          <w:szCs w:val="24"/>
        </w:rPr>
        <w:t xml:space="preserve"> Informacja o wynikach zostanie podana na stronie internetowej </w:t>
      </w:r>
      <w:hyperlink r:id="rId11" w:history="1">
        <w:r>
          <w:rPr>
            <w:rStyle w:val="Hipercze"/>
            <w:rFonts w:ascii="Times New Roman" w:hAnsi="Times New Roman"/>
            <w:sz w:val="24"/>
            <w:szCs w:val="24"/>
          </w:rPr>
          <w:t>www.rcee.zgokrzedow.pl</w:t>
        </w:r>
      </w:hyperlink>
      <w:r>
        <w:rPr>
          <w:rStyle w:val="Hipercze"/>
          <w:rFonts w:ascii="Times New Roman" w:hAnsi="Times New Roman"/>
          <w:sz w:val="24"/>
          <w:szCs w:val="24"/>
        </w:rPr>
        <w:t>.</w:t>
      </w:r>
    </w:p>
    <w:p w:rsidR="00164FBC" w:rsidRDefault="00164FBC" w:rsidP="00164FBC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Udział w konkursie jest równoznaczny z przyjęciem warunków regulaminu oraz zgodą na przetwarzanie danych osobowych uczestników konkursu, (ewentualnie wizerunku laureatów konkursu) dla potrzeb promocyjnych </w:t>
      </w:r>
      <w:r>
        <w:rPr>
          <w:rFonts w:ascii="Times New Roman" w:hAnsi="Times New Roman"/>
          <w:sz w:val="24"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:rsidR="00164FBC" w:rsidRDefault="00164FBC" w:rsidP="00164FBC">
      <w:pPr>
        <w:jc w:val="both"/>
        <w:rPr>
          <w:rFonts w:ascii="Times New Roman" w:hAnsi="Times New Roman"/>
          <w:sz w:val="24"/>
          <w:szCs w:val="24"/>
        </w:rPr>
      </w:pPr>
    </w:p>
    <w:p w:rsidR="00164FBC" w:rsidRDefault="00164FBC" w:rsidP="00164FBC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Laureaci konkursu zostaną powiadomieni o przyznaniu nagród telefonicznie.</w:t>
      </w:r>
    </w:p>
    <w:p w:rsidR="00164FBC" w:rsidRDefault="00164FBC" w:rsidP="00164FBC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Każda placówka otrzyma od organizatorów dyplom – podziękowanie, za udział </w:t>
      </w:r>
      <w:r>
        <w:rPr>
          <w:rFonts w:ascii="Times New Roman" w:hAnsi="Times New Roman"/>
          <w:sz w:val="24"/>
          <w:szCs w:val="24"/>
        </w:rPr>
        <w:br/>
        <w:t>w konkursie.</w:t>
      </w:r>
    </w:p>
    <w:p w:rsidR="00164FBC" w:rsidRDefault="00164FBC" w:rsidP="00164FBC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terminie i miejscu rozdania nagród koordynatorzy zwycięskich klas oraz grup przedszkolnych będą powiadomieni telefonicznie lub pisemnie i zaproszeni wraz </w:t>
      </w:r>
      <w:r>
        <w:rPr>
          <w:rFonts w:ascii="Times New Roman" w:hAnsi="Times New Roman"/>
          <w:sz w:val="24"/>
          <w:szCs w:val="24"/>
        </w:rPr>
        <w:br/>
        <w:t>z grupą na ich uroczyste wręczenie.</w:t>
      </w:r>
    </w:p>
    <w:p w:rsidR="00164FBC" w:rsidRDefault="00164FBC" w:rsidP="00164FBC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 przebiegiem konkursu czuwa Komisja powołana przez Organizatora.</w:t>
      </w:r>
    </w:p>
    <w:p w:rsidR="00164FBC" w:rsidRDefault="00164FBC" w:rsidP="00164FBC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Informacje na temat konkursu dostępne również pod numerem telefonu </w:t>
      </w:r>
      <w:r>
        <w:rPr>
          <w:rFonts w:ascii="Times New Roman" w:hAnsi="Times New Roman"/>
          <w:sz w:val="24"/>
          <w:szCs w:val="24"/>
        </w:rPr>
        <w:br/>
        <w:t>(15) 864 22 51, (15) 816 51 02 wew. 20.</w:t>
      </w:r>
    </w:p>
    <w:p w:rsidR="00164FBC" w:rsidRDefault="00164FBC" w:rsidP="00164FBC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Sprawy nie ujęte w niniejszym regulaminie oraz sporne, dotyczące organizacji, rozstrzyga Organizator konkursu.</w:t>
      </w:r>
    </w:p>
    <w:p w:rsidR="00164FBC" w:rsidRDefault="00164FBC" w:rsidP="00164FBC">
      <w:pPr>
        <w:pStyle w:val="Akapitzlist"/>
        <w:numPr>
          <w:ilvl w:val="0"/>
          <w:numId w:val="3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Organizator zastrzega sobie prawo do wprowadzania zmian w regulaminie konkursu. Uczestnicy konkursu będą o zmianach poinformowani drogą mailową a nowy Regulamin zostanie opublikowany na stronie internetowej </w:t>
      </w:r>
      <w:hyperlink r:id="rId12" w:history="1">
        <w:r>
          <w:rPr>
            <w:rStyle w:val="Hipercze"/>
            <w:rFonts w:ascii="Times New Roman" w:hAnsi="Times New Roman"/>
            <w:sz w:val="24"/>
            <w:szCs w:val="24"/>
          </w:rPr>
          <w:t>www.rcee.zgokrzedow.pl</w:t>
        </w:r>
      </w:hyperlink>
      <w:r>
        <w:rPr>
          <w:rFonts w:ascii="Times New Roman" w:hAnsi="Times New Roman"/>
          <w:sz w:val="24"/>
          <w:szCs w:val="24"/>
        </w:rPr>
        <w:t xml:space="preserve"> .</w:t>
      </w:r>
    </w:p>
    <w:p w:rsidR="00164FBC" w:rsidRDefault="00164FBC" w:rsidP="00164FBC">
      <w:pPr>
        <w:pStyle w:val="Akapitzlist"/>
        <w:numPr>
          <w:ilvl w:val="0"/>
          <w:numId w:val="3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Do regulaminu konkursu będą dołączone załączniki: </w:t>
      </w:r>
      <w:r>
        <w:rPr>
          <w:rFonts w:ascii="Times New Roman" w:hAnsi="Times New Roman"/>
          <w:b/>
          <w:sz w:val="24"/>
        </w:rPr>
        <w:t xml:space="preserve">Oświadczenie o wyrażeniu zgody na przetwarzanie danych osobowych, klauzula informacyjna </w:t>
      </w:r>
      <w:r>
        <w:rPr>
          <w:rFonts w:ascii="Times New Roman" w:hAnsi="Times New Roman"/>
          <w:sz w:val="24"/>
        </w:rPr>
        <w:t xml:space="preserve">oraz </w:t>
      </w:r>
      <w:r>
        <w:rPr>
          <w:rFonts w:ascii="Times New Roman" w:hAnsi="Times New Roman"/>
          <w:b/>
        </w:rPr>
        <w:t>zgody na utrwalenie, wykorzystanie i rozpowszechnianie przez Zakład Gospodarki Odpadami Komunalnymi Sp. z o.o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wizerunku dziecka uczestniczącego w konkursie. Załączone dokumenty winien podpisać rodzic/opiekun dziecka którego klasa i grupa przedszkolna </w:t>
      </w:r>
      <w:r>
        <w:rPr>
          <w:rFonts w:ascii="Times New Roman" w:hAnsi="Times New Roman"/>
          <w:sz w:val="24"/>
          <w:szCs w:val="24"/>
        </w:rPr>
        <w:lastRenderedPageBreak/>
        <w:t>została laureatem konkursu. Podpisane zgody i oświadczenia należy przekazać koordynatorowi przed przyjazdem dziecka na uroczyste rozdanie nagród.</w:t>
      </w:r>
    </w:p>
    <w:p w:rsidR="00164FBC" w:rsidRDefault="00164FBC" w:rsidP="00164FBC">
      <w:pPr>
        <w:jc w:val="both"/>
      </w:pPr>
    </w:p>
    <w:sectPr w:rsidR="00164FBC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172" w:rsidRDefault="00C41172" w:rsidP="00164FBC">
      <w:pPr>
        <w:spacing w:after="0" w:line="240" w:lineRule="auto"/>
      </w:pPr>
      <w:r>
        <w:separator/>
      </w:r>
    </w:p>
  </w:endnote>
  <w:endnote w:type="continuationSeparator" w:id="0">
    <w:p w:rsidR="00C41172" w:rsidRDefault="00C41172" w:rsidP="0016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3824645"/>
      <w:docPartObj>
        <w:docPartGallery w:val="Page Numbers (Bottom of Page)"/>
        <w:docPartUnique/>
      </w:docPartObj>
    </w:sdtPr>
    <w:sdtEndPr/>
    <w:sdtContent>
      <w:p w:rsidR="00164FBC" w:rsidRDefault="00164F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64FBC" w:rsidRDefault="00164F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172" w:rsidRDefault="00C41172" w:rsidP="00164FBC">
      <w:pPr>
        <w:spacing w:after="0" w:line="240" w:lineRule="auto"/>
      </w:pPr>
      <w:r>
        <w:separator/>
      </w:r>
    </w:p>
  </w:footnote>
  <w:footnote w:type="continuationSeparator" w:id="0">
    <w:p w:rsidR="00C41172" w:rsidRDefault="00C41172" w:rsidP="00164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557C5"/>
    <w:multiLevelType w:val="multilevel"/>
    <w:tmpl w:val="B770EC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D33080D"/>
    <w:multiLevelType w:val="multilevel"/>
    <w:tmpl w:val="2F66C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8D36E45"/>
    <w:multiLevelType w:val="multilevel"/>
    <w:tmpl w:val="337A189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BC"/>
    <w:rsid w:val="00100DD0"/>
    <w:rsid w:val="00164FBC"/>
    <w:rsid w:val="0065724E"/>
    <w:rsid w:val="00AC6F62"/>
    <w:rsid w:val="00AE01F3"/>
    <w:rsid w:val="00B8665A"/>
    <w:rsid w:val="00BC389F"/>
    <w:rsid w:val="00C41172"/>
    <w:rsid w:val="00DB6F86"/>
    <w:rsid w:val="00EA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1F54"/>
  <w15:chartTrackingRefBased/>
  <w15:docId w15:val="{9DEDB9C4-2B2E-4046-B609-FB4780E2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164FB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164FBC"/>
    <w:rPr>
      <w:color w:val="0000FF"/>
      <w:u w:val="single" w:color="000000"/>
    </w:rPr>
  </w:style>
  <w:style w:type="paragraph" w:styleId="Nagwek">
    <w:name w:val="header"/>
    <w:basedOn w:val="Normalny"/>
    <w:link w:val="NagwekZnak"/>
    <w:uiPriority w:val="99"/>
    <w:unhideWhenUsed/>
    <w:rsid w:val="00164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FBC"/>
  </w:style>
  <w:style w:type="paragraph" w:styleId="Stopka">
    <w:name w:val="footer"/>
    <w:basedOn w:val="Normalny"/>
    <w:link w:val="StopkaZnak"/>
    <w:uiPriority w:val="99"/>
    <w:unhideWhenUsed/>
    <w:rsid w:val="00164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rcee.zgokrzed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cee.zgokrzedow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cee@zgokrzed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cee.zgokrzed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1045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dominika</cp:lastModifiedBy>
  <cp:revision>4</cp:revision>
  <dcterms:created xsi:type="dcterms:W3CDTF">2019-11-25T09:12:00Z</dcterms:created>
  <dcterms:modified xsi:type="dcterms:W3CDTF">2019-11-25T10:49:00Z</dcterms:modified>
</cp:coreProperties>
</file>